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2C5" w:rsidRPr="00341F70" w:rsidRDefault="00B522C5" w:rsidP="00815E89">
      <w:pPr>
        <w:jc w:val="center"/>
        <w:rPr>
          <w:rFonts w:ascii="Cambria" w:hAnsi="Cambria" w:cs="Arial"/>
          <w:b/>
          <w:bCs/>
          <w:color w:val="FF0000"/>
          <w:sz w:val="36"/>
          <w:szCs w:val="36"/>
        </w:rPr>
      </w:pPr>
      <w:r w:rsidRPr="00341F70">
        <w:rPr>
          <w:rFonts w:ascii="Cambria" w:hAnsi="Cambria" w:cs="Arial"/>
          <w:b/>
          <w:bCs/>
          <w:color w:val="FF0000"/>
          <w:sz w:val="36"/>
          <w:szCs w:val="36"/>
        </w:rPr>
        <w:t xml:space="preserve">Le </w:t>
      </w:r>
      <w:r w:rsidR="005002D6" w:rsidRPr="00341F70">
        <w:rPr>
          <w:rFonts w:ascii="Cambria" w:hAnsi="Cambria" w:cs="Arial"/>
          <w:b/>
          <w:bCs/>
          <w:color w:val="FF0000"/>
          <w:sz w:val="36"/>
          <w:szCs w:val="36"/>
        </w:rPr>
        <w:t>mie emozioni</w:t>
      </w:r>
      <w:bookmarkStart w:id="0" w:name="_GoBack"/>
      <w:bookmarkEnd w:id="0"/>
      <w:r w:rsidR="005002D6" w:rsidRPr="00341F70">
        <w:rPr>
          <w:rFonts w:ascii="Cambria" w:hAnsi="Cambria" w:cs="Arial"/>
          <w:b/>
          <w:bCs/>
          <w:color w:val="FF0000"/>
          <w:sz w:val="36"/>
          <w:szCs w:val="36"/>
        </w:rPr>
        <w:t xml:space="preserve"> davanti alla bellezza del</w:t>
      </w:r>
      <w:r w:rsidRPr="00341F70">
        <w:rPr>
          <w:rFonts w:ascii="Cambria" w:hAnsi="Cambria" w:cs="Arial"/>
          <w:b/>
          <w:bCs/>
          <w:color w:val="FF0000"/>
          <w:sz w:val="36"/>
          <w:szCs w:val="36"/>
        </w:rPr>
        <w:t xml:space="preserve"> </w:t>
      </w:r>
      <w:r w:rsidR="005002D6" w:rsidRPr="00341F70">
        <w:rPr>
          <w:rFonts w:ascii="Cambria" w:hAnsi="Cambria" w:cs="Arial"/>
          <w:b/>
          <w:bCs/>
          <w:color w:val="FF0000"/>
          <w:sz w:val="36"/>
          <w:szCs w:val="36"/>
        </w:rPr>
        <w:t>“c</w:t>
      </w:r>
      <w:r w:rsidRPr="00341F70">
        <w:rPr>
          <w:rFonts w:ascii="Cambria" w:hAnsi="Cambria" w:cs="Arial"/>
          <w:b/>
          <w:bCs/>
          <w:color w:val="FF0000"/>
          <w:sz w:val="36"/>
          <w:szCs w:val="36"/>
        </w:rPr>
        <w:t>lassico</w:t>
      </w:r>
      <w:r w:rsidR="005002D6" w:rsidRPr="00341F70">
        <w:rPr>
          <w:rFonts w:ascii="Cambria" w:hAnsi="Cambria" w:cs="Arial"/>
          <w:b/>
          <w:bCs/>
          <w:color w:val="FF0000"/>
          <w:sz w:val="36"/>
          <w:szCs w:val="36"/>
        </w:rPr>
        <w:t>”</w:t>
      </w:r>
    </w:p>
    <w:p w:rsidR="005002D6" w:rsidRPr="00341F70" w:rsidRDefault="005002D6" w:rsidP="00815E89">
      <w:pPr>
        <w:jc w:val="both"/>
        <w:rPr>
          <w:rFonts w:ascii="Cambria" w:hAnsi="Cambria" w:cs="Arial"/>
          <w:sz w:val="32"/>
          <w:szCs w:val="32"/>
        </w:rPr>
      </w:pPr>
      <w:r w:rsidRPr="00341F70">
        <w:rPr>
          <w:rFonts w:ascii="Cambria" w:hAnsi="Cambria" w:cs="Arial"/>
          <w:sz w:val="32"/>
          <w:szCs w:val="32"/>
        </w:rPr>
        <w:t xml:space="preserve">                                       </w:t>
      </w:r>
      <w:r w:rsidR="00341F70">
        <w:rPr>
          <w:rFonts w:ascii="Cambria" w:hAnsi="Cambria" w:cs="Arial"/>
          <w:sz w:val="32"/>
          <w:szCs w:val="32"/>
        </w:rPr>
        <w:t xml:space="preserve">                </w:t>
      </w:r>
      <w:proofErr w:type="spellStart"/>
      <w:r w:rsidR="00341F70">
        <w:rPr>
          <w:rFonts w:ascii="Cambria" w:hAnsi="Cambria" w:cs="Arial"/>
          <w:sz w:val="32"/>
          <w:szCs w:val="32"/>
        </w:rPr>
        <w:t>Maxim</w:t>
      </w:r>
      <w:proofErr w:type="spellEnd"/>
      <w:r w:rsidR="00341F70">
        <w:rPr>
          <w:rFonts w:ascii="Cambria" w:hAnsi="Cambria" w:cs="Arial"/>
          <w:sz w:val="32"/>
          <w:szCs w:val="32"/>
        </w:rPr>
        <w:t xml:space="preserve"> </w:t>
      </w:r>
      <w:proofErr w:type="spellStart"/>
      <w:r w:rsidR="00341F70">
        <w:rPr>
          <w:rFonts w:ascii="Cambria" w:hAnsi="Cambria" w:cs="Arial"/>
          <w:sz w:val="32"/>
          <w:szCs w:val="32"/>
        </w:rPr>
        <w:t>Antoci</w:t>
      </w:r>
      <w:proofErr w:type="spellEnd"/>
      <w:r w:rsidRPr="00341F70">
        <w:rPr>
          <w:rFonts w:ascii="Cambria" w:hAnsi="Cambria" w:cs="Arial"/>
          <w:sz w:val="32"/>
          <w:szCs w:val="32"/>
        </w:rPr>
        <w:t xml:space="preserve">–Edoardo Pollino </w:t>
      </w:r>
      <w:r w:rsidR="00341F70">
        <w:rPr>
          <w:rFonts w:ascii="Cambria" w:hAnsi="Cambria" w:cs="Arial"/>
          <w:sz w:val="32"/>
          <w:szCs w:val="32"/>
        </w:rPr>
        <w:t>Classe</w:t>
      </w:r>
      <w:r w:rsidRPr="00341F70">
        <w:rPr>
          <w:rFonts w:ascii="Cambria" w:hAnsi="Cambria" w:cs="Arial"/>
          <w:sz w:val="32"/>
          <w:szCs w:val="32"/>
        </w:rPr>
        <w:t xml:space="preserve"> 3A </w:t>
      </w:r>
    </w:p>
    <w:p w:rsidR="00B522C5" w:rsidRPr="00341F70" w:rsidRDefault="00B522C5" w:rsidP="00341F70">
      <w:pPr>
        <w:jc w:val="both"/>
        <w:rPr>
          <w:rFonts w:ascii="Cambria" w:hAnsi="Cambria" w:cs="Arial"/>
          <w:sz w:val="28"/>
          <w:szCs w:val="28"/>
        </w:rPr>
      </w:pPr>
      <w:r w:rsidRPr="00341F70">
        <w:rPr>
          <w:rFonts w:ascii="Cambria" w:hAnsi="Cambria" w:cs="Arial"/>
          <w:sz w:val="28"/>
          <w:szCs w:val="28"/>
        </w:rPr>
        <w:t>Classico deriva dal latino “</w:t>
      </w:r>
      <w:proofErr w:type="spellStart"/>
      <w:r w:rsidRPr="00341F70">
        <w:rPr>
          <w:rFonts w:ascii="Cambria" w:hAnsi="Cambria" w:cs="Arial"/>
          <w:sz w:val="28"/>
          <w:szCs w:val="28"/>
        </w:rPr>
        <w:t>classicus</w:t>
      </w:r>
      <w:proofErr w:type="spellEnd"/>
      <w:r w:rsidRPr="00341F70">
        <w:rPr>
          <w:rFonts w:ascii="Cambria" w:hAnsi="Cambria" w:cs="Arial"/>
          <w:sz w:val="28"/>
          <w:szCs w:val="28"/>
        </w:rPr>
        <w:t>”, che significa: appartenente alla prima classe dei cittadini, riferito al mondo antico dei greci e dei romani.</w:t>
      </w:r>
    </w:p>
    <w:p w:rsidR="00B522C5" w:rsidRPr="00341F70" w:rsidRDefault="00B522C5" w:rsidP="00341F70">
      <w:pPr>
        <w:jc w:val="both"/>
        <w:rPr>
          <w:rFonts w:ascii="Cambria" w:eastAsiaTheme="minorHAnsi" w:hAnsi="Cambria" w:cs="Arial"/>
          <w:sz w:val="28"/>
          <w:szCs w:val="28"/>
          <w:lang w:eastAsia="zh-CN"/>
        </w:rPr>
      </w:pPr>
      <w:r w:rsidRPr="00341F70">
        <w:rPr>
          <w:rFonts w:ascii="Cambria" w:hAnsi="Cambria" w:cs="Arial"/>
          <w:sz w:val="28"/>
          <w:szCs w:val="28"/>
        </w:rPr>
        <w:t>Al termine “classico”, si possono associare diversi significati, fra cui, l’idea di qualcosa di antico ma, pur sempre conosciuto e a volte ancora attuale. Un altro significato associ</w:t>
      </w:r>
      <w:r w:rsidR="00EB45AA" w:rsidRPr="00341F70">
        <w:rPr>
          <w:rFonts w:ascii="Cambria" w:hAnsi="Cambria" w:cs="Arial"/>
          <w:sz w:val="28"/>
          <w:szCs w:val="28"/>
        </w:rPr>
        <w:t>ato alla</w:t>
      </w:r>
      <w:r w:rsidRPr="00341F70">
        <w:rPr>
          <w:rFonts w:ascii="Cambria" w:hAnsi="Cambria" w:cs="Arial"/>
          <w:sz w:val="28"/>
          <w:szCs w:val="28"/>
        </w:rPr>
        <w:t xml:space="preserve"> parola classico sta a definire un periodo storico relativo ai popoli greci e romani (per esempio scultura classica, architettura classica, letteratura classica…). </w:t>
      </w:r>
      <w:r w:rsidRPr="00341F70">
        <w:rPr>
          <w:rFonts w:ascii="Cambria" w:eastAsiaTheme="minorHAnsi" w:hAnsi="Cambria" w:cs="Arial"/>
          <w:sz w:val="28"/>
          <w:szCs w:val="28"/>
          <w:lang w:eastAsia="zh-CN"/>
        </w:rPr>
        <w:t>È anche possibile</w:t>
      </w:r>
      <w:r w:rsidR="00EB45AA" w:rsidRPr="00341F70">
        <w:rPr>
          <w:rFonts w:ascii="Cambria" w:eastAsiaTheme="minorHAnsi" w:hAnsi="Cambria" w:cs="Arial"/>
          <w:sz w:val="28"/>
          <w:szCs w:val="28"/>
          <w:lang w:eastAsia="zh-CN"/>
        </w:rPr>
        <w:t xml:space="preserve"> usare questo termine quando indica un’azione usuale o comune ( ad esempio, il classico caffè mattutino ).</w:t>
      </w:r>
    </w:p>
    <w:p w:rsidR="00EB45AA" w:rsidRPr="00341F70" w:rsidRDefault="00EB45AA" w:rsidP="00341F70">
      <w:pPr>
        <w:jc w:val="both"/>
        <w:rPr>
          <w:rFonts w:ascii="Cambria" w:eastAsiaTheme="minorHAnsi" w:hAnsi="Cambria" w:cs="Arial"/>
          <w:sz w:val="28"/>
          <w:szCs w:val="28"/>
          <w:lang w:eastAsia="zh-CN"/>
        </w:rPr>
      </w:pPr>
      <w:r w:rsidRPr="00341F70">
        <w:rPr>
          <w:rFonts w:ascii="Cambria" w:eastAsiaTheme="minorHAnsi" w:hAnsi="Cambria" w:cs="Arial"/>
          <w:sz w:val="28"/>
          <w:szCs w:val="28"/>
          <w:lang w:eastAsia="zh-CN"/>
        </w:rPr>
        <w:t>Comunemente, nel campo letterario, troviamo questa parola per indicare libri con contenuti formali e che possono insegnare qualcosa agli uomini in qualsiasi epoca.</w:t>
      </w:r>
    </w:p>
    <w:p w:rsidR="00EB45AA" w:rsidRPr="00341F70" w:rsidRDefault="00EB45AA" w:rsidP="00341F70">
      <w:pPr>
        <w:jc w:val="both"/>
        <w:rPr>
          <w:rFonts w:ascii="Cambria" w:eastAsiaTheme="minorHAnsi" w:hAnsi="Cambria" w:cs="Arial"/>
          <w:sz w:val="28"/>
          <w:szCs w:val="28"/>
          <w:lang w:eastAsia="zh-CN"/>
        </w:rPr>
      </w:pPr>
      <w:r w:rsidRPr="00341F70">
        <w:rPr>
          <w:rFonts w:ascii="Cambria" w:eastAsiaTheme="minorHAnsi" w:hAnsi="Cambria" w:cs="Arial"/>
          <w:sz w:val="28"/>
          <w:szCs w:val="28"/>
          <w:lang w:eastAsia="zh-CN"/>
        </w:rPr>
        <w:t xml:space="preserve">Il “classico” deve rispettare alcuni canoni ben precisi, come la musica classica, che deve possedere le caratteristiche dettate dall’esempio barocco viennese, oppure la scultura classica che deve rispettare le leggi dettate dai greci e dai romani; parlando della scultura il corpo umano deve essere 7 volte la testa, come detto dal Canone di </w:t>
      </w:r>
      <w:proofErr w:type="spellStart"/>
      <w:r w:rsidRPr="00341F70">
        <w:rPr>
          <w:rFonts w:ascii="Cambria" w:eastAsiaTheme="minorHAnsi" w:hAnsi="Cambria" w:cs="Arial"/>
          <w:sz w:val="28"/>
          <w:szCs w:val="28"/>
          <w:lang w:eastAsia="zh-CN"/>
        </w:rPr>
        <w:t>Policleto</w:t>
      </w:r>
      <w:proofErr w:type="spellEnd"/>
      <w:r w:rsidRPr="00341F70">
        <w:rPr>
          <w:rFonts w:ascii="Cambria" w:eastAsiaTheme="minorHAnsi" w:hAnsi="Cambria" w:cs="Arial"/>
          <w:sz w:val="28"/>
          <w:szCs w:val="28"/>
          <w:lang w:eastAsia="zh-CN"/>
        </w:rPr>
        <w:t xml:space="preserve"> o, nelle colonne, seguire gli stili dorico, ionico e corinzio.</w:t>
      </w:r>
    </w:p>
    <w:p w:rsidR="00EB45AA" w:rsidRPr="00341F70" w:rsidRDefault="00EB45AA" w:rsidP="00341F70">
      <w:pPr>
        <w:jc w:val="both"/>
        <w:rPr>
          <w:rFonts w:ascii="Cambria" w:eastAsiaTheme="minorHAnsi" w:hAnsi="Cambria" w:cs="Arial"/>
          <w:sz w:val="28"/>
          <w:szCs w:val="28"/>
          <w:lang w:eastAsia="zh-CN"/>
        </w:rPr>
      </w:pPr>
      <w:r w:rsidRPr="00341F70">
        <w:rPr>
          <w:rFonts w:ascii="Cambria" w:eastAsiaTheme="minorHAnsi" w:hAnsi="Cambria" w:cs="Arial"/>
          <w:sz w:val="28"/>
          <w:szCs w:val="28"/>
          <w:lang w:eastAsia="zh-CN"/>
        </w:rPr>
        <w:t>Per quanto riguarda la letteratura</w:t>
      </w:r>
      <w:r w:rsidR="00841762" w:rsidRPr="00341F70">
        <w:rPr>
          <w:rFonts w:ascii="Cambria" w:eastAsiaTheme="minorHAnsi" w:hAnsi="Cambria" w:cs="Arial"/>
          <w:sz w:val="28"/>
          <w:szCs w:val="28"/>
          <w:lang w:eastAsia="zh-CN"/>
        </w:rPr>
        <w:t xml:space="preserve"> italiana, ciò che definiamo “classico” sono sicuramente le celeberrime opere di Dante e Manzoni, rispettivamente “la Divina Commedia” e “I Promessi Sposi”. Esse sono diventate così famose grazie al loro contenuto storico/letterario, da una </w:t>
      </w:r>
      <w:r w:rsidR="00203E9A" w:rsidRPr="00341F70">
        <w:rPr>
          <w:rFonts w:ascii="Cambria" w:eastAsiaTheme="minorHAnsi" w:hAnsi="Cambria" w:cs="Arial"/>
          <w:sz w:val="28"/>
          <w:szCs w:val="28"/>
          <w:lang w:eastAsia="zh-CN"/>
        </w:rPr>
        <w:t>p</w:t>
      </w:r>
      <w:r w:rsidR="00841762" w:rsidRPr="00341F70">
        <w:rPr>
          <w:rFonts w:ascii="Cambria" w:eastAsiaTheme="minorHAnsi" w:hAnsi="Cambria" w:cs="Arial"/>
          <w:sz w:val="28"/>
          <w:szCs w:val="28"/>
          <w:lang w:eastAsia="zh-CN"/>
        </w:rPr>
        <w:t>arte, e virtuoso/religioso, dall’altra, tanto da essere spesso definite madri della Lingua Italiana; è grazie al loro contenuto che sono riuscite a farsi accettare dalla Chiesa come l</w:t>
      </w:r>
      <w:r w:rsidR="003914D1" w:rsidRPr="00341F70">
        <w:rPr>
          <w:rFonts w:ascii="Cambria" w:eastAsiaTheme="minorHAnsi" w:hAnsi="Cambria" w:cs="Arial"/>
          <w:sz w:val="28"/>
          <w:szCs w:val="28"/>
          <w:lang w:eastAsia="zh-CN"/>
        </w:rPr>
        <w:t>ine</w:t>
      </w:r>
      <w:r w:rsidR="00841762" w:rsidRPr="00341F70">
        <w:rPr>
          <w:rFonts w:ascii="Cambria" w:eastAsiaTheme="minorHAnsi" w:hAnsi="Cambria" w:cs="Arial"/>
          <w:sz w:val="28"/>
          <w:szCs w:val="28"/>
          <w:lang w:eastAsia="zh-CN"/>
        </w:rPr>
        <w:t>e guida</w:t>
      </w:r>
      <w:r w:rsidR="003914D1" w:rsidRPr="00341F70">
        <w:rPr>
          <w:rFonts w:ascii="Cambria" w:eastAsiaTheme="minorHAnsi" w:hAnsi="Cambria" w:cs="Arial"/>
          <w:sz w:val="28"/>
          <w:szCs w:val="28"/>
          <w:lang w:eastAsia="zh-CN"/>
        </w:rPr>
        <w:t xml:space="preserve"> della lingua senza essere sottoposte a censura.</w:t>
      </w:r>
    </w:p>
    <w:p w:rsidR="003914D1" w:rsidRPr="00341F70" w:rsidRDefault="003914D1" w:rsidP="00341F70">
      <w:pPr>
        <w:jc w:val="both"/>
        <w:rPr>
          <w:rFonts w:ascii="Cambria" w:eastAsiaTheme="minorHAnsi" w:hAnsi="Cambria" w:cs="Arial"/>
          <w:sz w:val="28"/>
          <w:szCs w:val="28"/>
          <w:lang w:eastAsia="zh-CN"/>
        </w:rPr>
      </w:pPr>
      <w:r w:rsidRPr="00341F70">
        <w:rPr>
          <w:rFonts w:ascii="Cambria" w:eastAsiaTheme="minorHAnsi" w:hAnsi="Cambria" w:cs="Arial"/>
          <w:sz w:val="28"/>
          <w:szCs w:val="28"/>
          <w:lang w:eastAsia="zh-CN"/>
        </w:rPr>
        <w:t>Il “classico” come parola in sé, ci suscita un forte interesse verso l’argomento trattato, qualsiasi esso sia, di cui s</w:t>
      </w:r>
      <w:r w:rsidR="00203E9A" w:rsidRPr="00341F70">
        <w:rPr>
          <w:rFonts w:ascii="Cambria" w:eastAsiaTheme="minorHAnsi" w:hAnsi="Cambria" w:cs="Arial"/>
          <w:sz w:val="28"/>
          <w:szCs w:val="28"/>
          <w:lang w:eastAsia="zh-CN"/>
        </w:rPr>
        <w:t>t</w:t>
      </w:r>
      <w:r w:rsidRPr="00341F70">
        <w:rPr>
          <w:rFonts w:ascii="Cambria" w:eastAsiaTheme="minorHAnsi" w:hAnsi="Cambria" w:cs="Arial"/>
          <w:sz w:val="28"/>
          <w:szCs w:val="28"/>
          <w:lang w:eastAsia="zh-CN"/>
        </w:rPr>
        <w:t xml:space="preserve">iamo parlando , ad esempio può riferirsi a libri, a monumenti o anche alla </w:t>
      </w:r>
      <w:r w:rsidR="008B7946" w:rsidRPr="00341F70">
        <w:rPr>
          <w:rFonts w:ascii="Cambria" w:eastAsiaTheme="minorHAnsi" w:hAnsi="Cambria" w:cs="Arial"/>
          <w:sz w:val="28"/>
          <w:szCs w:val="28"/>
          <w:lang w:eastAsia="zh-CN"/>
        </w:rPr>
        <w:t>m</w:t>
      </w:r>
      <w:r w:rsidRPr="00341F70">
        <w:rPr>
          <w:rFonts w:ascii="Cambria" w:eastAsiaTheme="minorHAnsi" w:hAnsi="Cambria" w:cs="Arial"/>
          <w:sz w:val="28"/>
          <w:szCs w:val="28"/>
          <w:lang w:eastAsia="zh-CN"/>
        </w:rPr>
        <w:t>usica: è una parola di grande fascino, intensa come impres</w:t>
      </w:r>
      <w:r w:rsidR="008B7946" w:rsidRPr="00341F70">
        <w:rPr>
          <w:rFonts w:ascii="Cambria" w:eastAsiaTheme="minorHAnsi" w:hAnsi="Cambria" w:cs="Arial"/>
          <w:sz w:val="28"/>
          <w:szCs w:val="28"/>
          <w:lang w:eastAsia="zh-CN"/>
        </w:rPr>
        <w:t>s</w:t>
      </w:r>
      <w:r w:rsidRPr="00341F70">
        <w:rPr>
          <w:rFonts w:ascii="Cambria" w:eastAsiaTheme="minorHAnsi" w:hAnsi="Cambria" w:cs="Arial"/>
          <w:sz w:val="28"/>
          <w:szCs w:val="28"/>
          <w:lang w:eastAsia="zh-CN"/>
        </w:rPr>
        <w:t>ione che si ha sul momento, ma che poi rimane in noi per sempre, e perciò persiste nel tempo</w:t>
      </w:r>
      <w:r w:rsidR="008B7946" w:rsidRPr="00341F70">
        <w:rPr>
          <w:rFonts w:ascii="Cambria" w:eastAsiaTheme="minorHAnsi" w:hAnsi="Cambria" w:cs="Arial"/>
          <w:sz w:val="28"/>
          <w:szCs w:val="28"/>
          <w:lang w:eastAsia="zh-CN"/>
        </w:rPr>
        <w:t xml:space="preserve"> sia fisicamente che nei nostri cuori e nelle nostre </w:t>
      </w:r>
      <w:r w:rsidR="00203E9A" w:rsidRPr="00341F70">
        <w:rPr>
          <w:rFonts w:ascii="Cambria" w:eastAsiaTheme="minorHAnsi" w:hAnsi="Cambria" w:cs="Arial"/>
          <w:sz w:val="28"/>
          <w:szCs w:val="28"/>
          <w:lang w:eastAsia="zh-CN"/>
        </w:rPr>
        <w:t>m</w:t>
      </w:r>
      <w:r w:rsidR="008B7946" w:rsidRPr="00341F70">
        <w:rPr>
          <w:rFonts w:ascii="Cambria" w:eastAsiaTheme="minorHAnsi" w:hAnsi="Cambria" w:cs="Arial"/>
          <w:sz w:val="28"/>
          <w:szCs w:val="28"/>
          <w:lang w:eastAsia="zh-CN"/>
        </w:rPr>
        <w:t>enti; l’impatto che esso può avere su noi e la nostra cultura all’inizio può essere difficile, ma successivamente entra in noi come se fosse stata sempre presente e diventa parte di noi sin da subito.</w:t>
      </w:r>
    </w:p>
    <w:p w:rsidR="00EB45AA" w:rsidRPr="00341F70" w:rsidRDefault="00EB45AA" w:rsidP="00341F70">
      <w:pPr>
        <w:jc w:val="both"/>
        <w:rPr>
          <w:rFonts w:ascii="Cambria" w:eastAsiaTheme="minorHAnsi" w:hAnsi="Cambria" w:cs="Arial"/>
          <w:sz w:val="28"/>
          <w:szCs w:val="28"/>
          <w:lang w:eastAsia="zh-CN"/>
        </w:rPr>
      </w:pPr>
    </w:p>
    <w:p w:rsidR="00EB45AA" w:rsidRPr="00341F70" w:rsidRDefault="00EB45AA" w:rsidP="00341F70">
      <w:pPr>
        <w:jc w:val="both"/>
        <w:rPr>
          <w:rFonts w:ascii="Cambria" w:hAnsi="Cambria" w:cs="Arial"/>
          <w:sz w:val="28"/>
          <w:szCs w:val="28"/>
          <w:lang w:eastAsia="zh-CN"/>
        </w:rPr>
      </w:pPr>
    </w:p>
    <w:p w:rsidR="00B522C5" w:rsidRPr="00341F70" w:rsidRDefault="00B522C5" w:rsidP="00341F70">
      <w:pPr>
        <w:jc w:val="both"/>
        <w:rPr>
          <w:rFonts w:ascii="Cambria" w:hAnsi="Cambria"/>
          <w:sz w:val="28"/>
          <w:szCs w:val="28"/>
        </w:rPr>
      </w:pPr>
    </w:p>
    <w:sectPr w:rsidR="00B522C5" w:rsidRPr="00341F70" w:rsidSect="00B85AC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useFELayout/>
    <w:compatSetting w:name="compatibilityMode" w:uri="http://schemas.microsoft.com/office/word" w:val="12"/>
  </w:compat>
  <w:rsids>
    <w:rsidRoot w:val="00B522C5"/>
    <w:rsid w:val="00203E9A"/>
    <w:rsid w:val="00341F70"/>
    <w:rsid w:val="003914D1"/>
    <w:rsid w:val="004D4FFD"/>
    <w:rsid w:val="005002D6"/>
    <w:rsid w:val="006C192D"/>
    <w:rsid w:val="006D5B53"/>
    <w:rsid w:val="00815E89"/>
    <w:rsid w:val="00841762"/>
    <w:rsid w:val="008B7946"/>
    <w:rsid w:val="008E6FD0"/>
    <w:rsid w:val="00B522C5"/>
    <w:rsid w:val="00B85AC5"/>
    <w:rsid w:val="00DA2B50"/>
    <w:rsid w:val="00EB45AA"/>
    <w:rsid w:val="00FB529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85AC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369</Words>
  <Characters>2109</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Antonucci</dc:creator>
  <cp:keywords/>
  <dc:description/>
  <cp:lastModifiedBy>Francesco</cp:lastModifiedBy>
  <cp:revision>4</cp:revision>
  <dcterms:created xsi:type="dcterms:W3CDTF">2015-04-27T14:34:00Z</dcterms:created>
  <dcterms:modified xsi:type="dcterms:W3CDTF">2015-04-27T15:31:00Z</dcterms:modified>
</cp:coreProperties>
</file>